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p>
    <w:p w:rsidR="0080412D" w:rsidRDefault="00AB46CE" w:rsidP="00AB46CE">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Promotion Plan</w:t>
      </w:r>
    </w:p>
    <w:p w:rsidR="00AB46CE" w:rsidRDefault="00AB46CE" w:rsidP="00AB46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B46CE" w:rsidRDefault="00AB46CE" w:rsidP="00AB46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46CE" w:rsidRPr="00AB46CE" w:rsidRDefault="00AB46CE" w:rsidP="00AB46CE">
      <w:pPr>
        <w:rPr>
          <w:rFonts w:ascii="Times New Roman" w:hAnsi="Times New Roman" w:cs="Times New Roman"/>
          <w:sz w:val="24"/>
          <w:szCs w:val="24"/>
        </w:rPr>
      </w:pPr>
    </w:p>
    <w:p w:rsidR="00AB46CE" w:rsidRPr="00AB46CE" w:rsidRDefault="00AB46CE" w:rsidP="00AB46CE">
      <w:pPr>
        <w:rPr>
          <w:rFonts w:ascii="Times New Roman" w:hAnsi="Times New Roman" w:cs="Times New Roman"/>
          <w:sz w:val="24"/>
          <w:szCs w:val="24"/>
        </w:rPr>
      </w:pPr>
    </w:p>
    <w:p w:rsidR="00AB46CE" w:rsidRPr="00AB46CE" w:rsidRDefault="00AB46CE" w:rsidP="00AB46CE">
      <w:pPr>
        <w:rPr>
          <w:rFonts w:ascii="Times New Roman" w:hAnsi="Times New Roman" w:cs="Times New Roman"/>
          <w:sz w:val="24"/>
          <w:szCs w:val="24"/>
        </w:rPr>
      </w:pPr>
    </w:p>
    <w:p w:rsidR="00AB46CE" w:rsidRDefault="00AB46CE" w:rsidP="00AB46CE">
      <w:pPr>
        <w:rPr>
          <w:rFonts w:ascii="Times New Roman" w:hAnsi="Times New Roman" w:cs="Times New Roman"/>
          <w:sz w:val="24"/>
          <w:szCs w:val="24"/>
        </w:rPr>
      </w:pPr>
    </w:p>
    <w:p w:rsidR="00AB46CE" w:rsidRDefault="00AB46CE" w:rsidP="00AB46CE">
      <w:pPr>
        <w:rPr>
          <w:rFonts w:ascii="Times New Roman" w:hAnsi="Times New Roman" w:cs="Times New Roman"/>
          <w:sz w:val="24"/>
          <w:szCs w:val="24"/>
        </w:rPr>
      </w:pPr>
    </w:p>
    <w:p w:rsidR="00AB46CE" w:rsidRDefault="00AB46CE" w:rsidP="00AB46CE">
      <w:pPr>
        <w:rPr>
          <w:rFonts w:ascii="Times New Roman" w:hAnsi="Times New Roman" w:cs="Times New Roman"/>
          <w:sz w:val="24"/>
          <w:szCs w:val="24"/>
        </w:rPr>
      </w:pPr>
    </w:p>
    <w:p w:rsidR="00AB46CE" w:rsidRDefault="00AB46CE" w:rsidP="00AB46CE">
      <w:pPr>
        <w:rPr>
          <w:rFonts w:ascii="Times New Roman" w:hAnsi="Times New Roman" w:cs="Times New Roman"/>
          <w:sz w:val="24"/>
          <w:szCs w:val="24"/>
        </w:rPr>
      </w:pPr>
    </w:p>
    <w:p w:rsidR="00AB46CE" w:rsidRDefault="00AB46CE" w:rsidP="00AB46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Promotion Plan</w:t>
      </w:r>
    </w:p>
    <w:p w:rsidR="00AB46CE" w:rsidRDefault="00E85452" w:rsidP="00AB46CE">
      <w:pPr>
        <w:spacing w:line="480" w:lineRule="auto"/>
        <w:rPr>
          <w:rFonts w:ascii="Times New Roman" w:hAnsi="Times New Roman" w:cs="Times New Roman"/>
          <w:sz w:val="24"/>
          <w:szCs w:val="24"/>
        </w:rPr>
      </w:pPr>
      <w:r>
        <w:rPr>
          <w:rFonts w:ascii="Times New Roman" w:hAnsi="Times New Roman" w:cs="Times New Roman"/>
          <w:sz w:val="24"/>
          <w:szCs w:val="24"/>
        </w:rPr>
        <w:tab/>
        <w:t>The health promotion plan will focus on an individual who needs depression management intervention. Depression is a prevalent health condition and collaborative care is essential to reduce adverse outcomes related to the same. Management of the condition requires proper diagnosis and comprehensive assessment. Depression is often characterized by symptoms such as loss of excitement, fatigue, decreased energy levels, feelings of unworthiness and guilt, pessimism, and bleakness. Lack of emotional r</w:t>
      </w:r>
      <w:r w:rsidR="00B91F31">
        <w:rPr>
          <w:rFonts w:ascii="Times New Roman" w:hAnsi="Times New Roman" w:cs="Times New Roman"/>
          <w:sz w:val="24"/>
          <w:szCs w:val="24"/>
        </w:rPr>
        <w:t>eactivity can make a victim vulnerable to self-harm and suicidal thoughts. The best practices to ensure that the patient is satisfied include collaborative and stepped care. In this regard, medical practitioners are required to should establish collaborative efforts to ensure that they screen depressive symptoms comprehensively. Also, clinicians should be educated on primary care approaches that should be applied to depression patients</w:t>
      </w:r>
      <w:r w:rsidR="0045751D">
        <w:rPr>
          <w:rFonts w:ascii="Times New Roman" w:hAnsi="Times New Roman" w:cs="Times New Roman"/>
          <w:sz w:val="24"/>
          <w:szCs w:val="24"/>
        </w:rPr>
        <w:t xml:space="preserve"> (</w:t>
      </w:r>
      <w:proofErr w:type="spellStart"/>
      <w:r w:rsidR="0045751D">
        <w:rPr>
          <w:rFonts w:ascii="Times New Roman" w:hAnsi="Times New Roman" w:cs="Times New Roman"/>
          <w:sz w:val="24"/>
          <w:szCs w:val="24"/>
        </w:rPr>
        <w:t>Unutzer</w:t>
      </w:r>
      <w:proofErr w:type="spellEnd"/>
      <w:r w:rsidR="0045751D">
        <w:rPr>
          <w:rFonts w:ascii="Times New Roman" w:hAnsi="Times New Roman" w:cs="Times New Roman"/>
          <w:sz w:val="24"/>
          <w:szCs w:val="24"/>
        </w:rPr>
        <w:t xml:space="preserve"> &amp; Park, 2012)</w:t>
      </w:r>
      <w:r w:rsidR="00B91F31">
        <w:rPr>
          <w:rFonts w:ascii="Times New Roman" w:hAnsi="Times New Roman" w:cs="Times New Roman"/>
          <w:sz w:val="24"/>
          <w:szCs w:val="24"/>
        </w:rPr>
        <w:t>. Besides, treatment guidelines should be developed to help reduce the burden of depression for the patient. Mental specialists should be co-located within the health facility to improve access to psychiatric services.</w:t>
      </w:r>
    </w:p>
    <w:p w:rsidR="0045751D" w:rsidRDefault="0045751D" w:rsidP="00AB46CE">
      <w:pPr>
        <w:spacing w:line="480" w:lineRule="auto"/>
        <w:rPr>
          <w:rFonts w:ascii="Times New Roman" w:hAnsi="Times New Roman" w:cs="Times New Roman"/>
          <w:sz w:val="24"/>
          <w:szCs w:val="24"/>
        </w:rPr>
      </w:pPr>
      <w:r>
        <w:rPr>
          <w:rFonts w:ascii="Times New Roman" w:hAnsi="Times New Roman" w:cs="Times New Roman"/>
          <w:sz w:val="24"/>
          <w:szCs w:val="24"/>
        </w:rPr>
        <w:tab/>
        <w:t>Moreover, populations affected by this health concern include mostly adolescents due to factors related to schools, family, and peer pressure. Therefore, this demographic is likely to have high numbers of depression victims. Empirical evidence shows that 5 and 20% of adolescents that have administered with primary care exhibit depressive symptoms (</w:t>
      </w:r>
      <w:proofErr w:type="spellStart"/>
      <w:r>
        <w:rPr>
          <w:rFonts w:ascii="Times New Roman" w:hAnsi="Times New Roman" w:cs="Times New Roman"/>
          <w:sz w:val="24"/>
          <w:szCs w:val="24"/>
        </w:rPr>
        <w:t>Unutzer</w:t>
      </w:r>
      <w:proofErr w:type="spellEnd"/>
      <w:r>
        <w:rPr>
          <w:rFonts w:ascii="Times New Roman" w:hAnsi="Times New Roman" w:cs="Times New Roman"/>
          <w:sz w:val="24"/>
          <w:szCs w:val="24"/>
        </w:rPr>
        <w:t xml:space="preserve"> &amp; Park, 2012). Health concerns related to depression include vulnerability to death due to suicidal behavioral characteristics. Severe depression can cause increased care c</w:t>
      </w:r>
      <w:r w:rsidR="00370B73">
        <w:rPr>
          <w:rFonts w:ascii="Times New Roman" w:hAnsi="Times New Roman" w:cs="Times New Roman"/>
          <w:sz w:val="24"/>
          <w:szCs w:val="24"/>
        </w:rPr>
        <w:t>osts and longer periods of hospitalization (</w:t>
      </w:r>
      <w:proofErr w:type="spellStart"/>
      <w:r w:rsidR="00370B73">
        <w:rPr>
          <w:rFonts w:ascii="Times New Roman" w:hAnsi="Times New Roman" w:cs="Times New Roman"/>
          <w:sz w:val="24"/>
          <w:szCs w:val="24"/>
        </w:rPr>
        <w:t>Gautam</w:t>
      </w:r>
      <w:proofErr w:type="spellEnd"/>
      <w:r w:rsidR="00370B73">
        <w:rPr>
          <w:rFonts w:ascii="Times New Roman" w:hAnsi="Times New Roman" w:cs="Times New Roman"/>
          <w:sz w:val="24"/>
          <w:szCs w:val="24"/>
        </w:rPr>
        <w:t xml:space="preserve">, 2017).  Also, the condition is associated with other adverse effects such reduced self-esteem, loss of appetite, and lack of sleep. The health concern needs to be addressed to reduce overall care costs and promote cooperation of the patient during treatment. </w:t>
      </w:r>
      <w:r w:rsidR="00370B73">
        <w:rPr>
          <w:rFonts w:ascii="Times New Roman" w:hAnsi="Times New Roman" w:cs="Times New Roman"/>
          <w:sz w:val="24"/>
          <w:szCs w:val="24"/>
        </w:rPr>
        <w:lastRenderedPageBreak/>
        <w:t xml:space="preserve">Notably, managing depression can help reduce death rates among the victims since they will be educated on self-management practices that can help improve their emotions. </w:t>
      </w:r>
    </w:p>
    <w:p w:rsidR="00370B73" w:rsidRDefault="00370B73" w:rsidP="00AB46CE">
      <w:pPr>
        <w:spacing w:line="480" w:lineRule="auto"/>
        <w:rPr>
          <w:rFonts w:ascii="Times New Roman" w:hAnsi="Times New Roman" w:cs="Times New Roman"/>
          <w:sz w:val="24"/>
          <w:szCs w:val="24"/>
        </w:rPr>
      </w:pPr>
      <w:r>
        <w:rPr>
          <w:rFonts w:ascii="Times New Roman" w:hAnsi="Times New Roman" w:cs="Times New Roman"/>
          <w:sz w:val="24"/>
          <w:szCs w:val="24"/>
        </w:rPr>
        <w:tab/>
        <w:t>In addition, the individual selected to participate in this plan has depression; therefore, he will need to be taught on the magnitude of his condition and how it can it can affect his overall heath.</w:t>
      </w:r>
      <w:r w:rsidR="00A91C9A">
        <w:rPr>
          <w:rFonts w:ascii="Times New Roman" w:hAnsi="Times New Roman" w:cs="Times New Roman"/>
          <w:sz w:val="24"/>
          <w:szCs w:val="24"/>
        </w:rPr>
        <w:t xml:space="preserve"> The patient has exhibited symptom such as persistent sadness, feelings of hopelessness, fatigue, concentration difficulties, and suicidal thoughts. </w:t>
      </w:r>
      <w:r>
        <w:rPr>
          <w:rFonts w:ascii="Times New Roman" w:hAnsi="Times New Roman" w:cs="Times New Roman"/>
          <w:sz w:val="24"/>
          <w:szCs w:val="24"/>
        </w:rPr>
        <w:t xml:space="preserve"> The patients has learning needs related to the signs and symptoms of the depression and the strategies that should be applied to mitigate the same. </w:t>
      </w:r>
      <w:r w:rsidR="00A91C9A">
        <w:rPr>
          <w:rFonts w:ascii="Times New Roman" w:hAnsi="Times New Roman" w:cs="Times New Roman"/>
          <w:sz w:val="24"/>
          <w:szCs w:val="24"/>
        </w:rPr>
        <w:t xml:space="preserve">In this regard, the patient will need to be educated on how depression can affect his normal life as well as optimal mental functioning. The health promotion goals for this patient is reduce the severity of symptoms to ensure that he revert to living a normal life. Besides, the intervention aims at preventing the patient from relapsing after receiving the recommended treatment. </w:t>
      </w:r>
    </w:p>
    <w:p w:rsidR="00A91C9A" w:rsidRDefault="00A91C9A" w:rsidP="00AB46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patient was contacted and the health promotion goals communicated to him to ensure that </w:t>
      </w:r>
      <w:r w:rsidR="00FA050C">
        <w:rPr>
          <w:rFonts w:ascii="Times New Roman" w:hAnsi="Times New Roman" w:cs="Times New Roman"/>
          <w:sz w:val="24"/>
          <w:szCs w:val="24"/>
        </w:rPr>
        <w:t>he understands that his health concerns need to be addressed. The session will be carried out for two hours in a room with the healthcare facility. Also, the session will be used to determine the expectations of the patients to help improve the quality of the treatment. Patient feedback will be used to make revisions to the plan. These revisions are in line with patient-centered care delivery that will enable optimal patient satisfaction. The date for the commencement of the session is 1/9/2020 based on the agreement between me and the participant. The names of the patients are David Jones and his contact inform</w:t>
      </w:r>
      <w:bookmarkStart w:id="0" w:name="_GoBack"/>
      <w:bookmarkEnd w:id="0"/>
      <w:r w:rsidR="00FA050C">
        <w:rPr>
          <w:rFonts w:ascii="Times New Roman" w:hAnsi="Times New Roman" w:cs="Times New Roman"/>
          <w:sz w:val="24"/>
          <w:szCs w:val="24"/>
        </w:rPr>
        <w:t xml:space="preserve">ation is +123456789. </w:t>
      </w:r>
    </w:p>
    <w:p w:rsidR="00FA050C" w:rsidRDefault="00FA050C" w:rsidP="00AB46CE">
      <w:pPr>
        <w:spacing w:line="480" w:lineRule="auto"/>
        <w:rPr>
          <w:rFonts w:ascii="Times New Roman" w:hAnsi="Times New Roman" w:cs="Times New Roman"/>
          <w:sz w:val="24"/>
          <w:szCs w:val="24"/>
        </w:rPr>
      </w:pPr>
    </w:p>
    <w:p w:rsidR="00FA050C" w:rsidRDefault="00FA050C" w:rsidP="00AB46CE">
      <w:pPr>
        <w:spacing w:line="480" w:lineRule="auto"/>
        <w:rPr>
          <w:rFonts w:ascii="Times New Roman" w:hAnsi="Times New Roman" w:cs="Times New Roman"/>
          <w:sz w:val="24"/>
          <w:szCs w:val="24"/>
        </w:rPr>
      </w:pPr>
    </w:p>
    <w:p w:rsidR="00FA050C" w:rsidRDefault="00FA050C" w:rsidP="00FA05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E564F2">
        <w:rPr>
          <w:rFonts w:ascii="Times New Roman" w:hAnsi="Times New Roman" w:cs="Times New Roman"/>
          <w:sz w:val="24"/>
          <w:szCs w:val="24"/>
        </w:rPr>
        <w:t>eferences</w:t>
      </w:r>
    </w:p>
    <w:p w:rsidR="00E564F2" w:rsidRDefault="00E564F2" w:rsidP="00E564F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Guatam</w:t>
      </w:r>
      <w:proofErr w:type="spellEnd"/>
      <w:r>
        <w:rPr>
          <w:rFonts w:ascii="Times New Roman" w:hAnsi="Times New Roman" w:cs="Times New Roman"/>
          <w:sz w:val="24"/>
          <w:szCs w:val="24"/>
        </w:rPr>
        <w:t xml:space="preserve">, S. Jain, A., &amp; Grover, S. (2017). Clinical practice guidelines for the management of </w:t>
      </w:r>
    </w:p>
    <w:p w:rsidR="00E564F2" w:rsidRDefault="00E564F2" w:rsidP="00E564F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0A5927">
        <w:rPr>
          <w:rFonts w:ascii="Times New Roman" w:hAnsi="Times New Roman" w:cs="Times New Roman"/>
          <w:sz w:val="24"/>
          <w:szCs w:val="24"/>
        </w:rPr>
        <w:t>depression</w:t>
      </w:r>
      <w:proofErr w:type="gramEnd"/>
      <w:r>
        <w:rPr>
          <w:rFonts w:ascii="Times New Roman" w:hAnsi="Times New Roman" w:cs="Times New Roman"/>
          <w:sz w:val="24"/>
          <w:szCs w:val="24"/>
        </w:rPr>
        <w:t xml:space="preserve">. </w:t>
      </w:r>
      <w:r w:rsidRPr="000A5927">
        <w:rPr>
          <w:rFonts w:ascii="Times New Roman" w:hAnsi="Times New Roman" w:cs="Times New Roman"/>
          <w:i/>
          <w:sz w:val="24"/>
          <w:szCs w:val="24"/>
        </w:rPr>
        <w:t>Indian Journal of P</w:t>
      </w:r>
      <w:r w:rsidR="000A5927" w:rsidRPr="000A5927">
        <w:rPr>
          <w:rFonts w:ascii="Times New Roman" w:hAnsi="Times New Roman" w:cs="Times New Roman"/>
          <w:i/>
          <w:sz w:val="24"/>
          <w:szCs w:val="24"/>
        </w:rPr>
        <w:t xml:space="preserve">sychiatry, </w:t>
      </w:r>
      <w:r w:rsidR="000A5927">
        <w:rPr>
          <w:rFonts w:ascii="Times New Roman" w:hAnsi="Times New Roman" w:cs="Times New Roman"/>
          <w:sz w:val="24"/>
          <w:szCs w:val="24"/>
        </w:rPr>
        <w:t>59(1), 34-50.</w:t>
      </w:r>
    </w:p>
    <w:p w:rsidR="00FA050C" w:rsidRDefault="00FA050C" w:rsidP="00FA050C">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Unutzer</w:t>
      </w:r>
      <w:proofErr w:type="spellEnd"/>
      <w:r>
        <w:rPr>
          <w:rFonts w:ascii="Times New Roman" w:hAnsi="Times New Roman" w:cs="Times New Roman"/>
          <w:sz w:val="24"/>
          <w:szCs w:val="24"/>
        </w:rPr>
        <w:t>, J. &amp; Park, M. (2012).</w:t>
      </w:r>
      <w:proofErr w:type="gramEnd"/>
      <w:r>
        <w:rPr>
          <w:rFonts w:ascii="Times New Roman" w:hAnsi="Times New Roman" w:cs="Times New Roman"/>
          <w:sz w:val="24"/>
          <w:szCs w:val="24"/>
        </w:rPr>
        <w:t xml:space="preserve"> Strategies to improve the management of depression in primary</w:t>
      </w:r>
    </w:p>
    <w:p w:rsidR="00FA050C" w:rsidRDefault="00FA050C" w:rsidP="00FA050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care</w:t>
      </w:r>
      <w:proofErr w:type="gramEnd"/>
      <w:r>
        <w:rPr>
          <w:rFonts w:ascii="Times New Roman" w:hAnsi="Times New Roman" w:cs="Times New Roman"/>
          <w:sz w:val="24"/>
          <w:szCs w:val="24"/>
        </w:rPr>
        <w:t xml:space="preserve">. </w:t>
      </w:r>
      <w:r w:rsidRPr="00FA050C">
        <w:rPr>
          <w:rFonts w:ascii="Times New Roman" w:hAnsi="Times New Roman" w:cs="Times New Roman"/>
          <w:i/>
          <w:sz w:val="24"/>
          <w:szCs w:val="24"/>
        </w:rPr>
        <w:t>Primary Care</w:t>
      </w:r>
      <w:r>
        <w:rPr>
          <w:rFonts w:ascii="Times New Roman" w:hAnsi="Times New Roman" w:cs="Times New Roman"/>
          <w:sz w:val="24"/>
          <w:szCs w:val="24"/>
        </w:rPr>
        <w:t>, 39(2), 415-431.</w:t>
      </w:r>
    </w:p>
    <w:p w:rsidR="00B91F31" w:rsidRDefault="00B91F31" w:rsidP="00AB46CE">
      <w:pPr>
        <w:spacing w:line="480" w:lineRule="auto"/>
        <w:rPr>
          <w:rFonts w:ascii="Times New Roman" w:hAnsi="Times New Roman" w:cs="Times New Roman"/>
          <w:sz w:val="24"/>
          <w:szCs w:val="24"/>
        </w:rPr>
      </w:pPr>
      <w:r>
        <w:rPr>
          <w:rFonts w:ascii="Times New Roman" w:hAnsi="Times New Roman" w:cs="Times New Roman"/>
          <w:sz w:val="24"/>
          <w:szCs w:val="24"/>
        </w:rPr>
        <w:tab/>
      </w:r>
    </w:p>
    <w:p w:rsidR="00AB46CE" w:rsidRPr="00AB46CE" w:rsidRDefault="00AB46CE" w:rsidP="00AB46CE">
      <w:pPr>
        <w:rPr>
          <w:rFonts w:ascii="Times New Roman" w:hAnsi="Times New Roman" w:cs="Times New Roman"/>
          <w:sz w:val="24"/>
          <w:szCs w:val="24"/>
        </w:rPr>
      </w:pPr>
    </w:p>
    <w:sectPr w:rsidR="00AB46CE" w:rsidRPr="00AB46CE" w:rsidSect="00AB46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4F7" w:rsidRDefault="00B334F7" w:rsidP="00AB46CE">
      <w:pPr>
        <w:spacing w:after="0" w:line="240" w:lineRule="auto"/>
      </w:pPr>
      <w:r>
        <w:separator/>
      </w:r>
    </w:p>
  </w:endnote>
  <w:endnote w:type="continuationSeparator" w:id="0">
    <w:p w:rsidR="00B334F7" w:rsidRDefault="00B334F7" w:rsidP="00AB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4F7" w:rsidRDefault="00B334F7" w:rsidP="00AB46CE">
      <w:pPr>
        <w:spacing w:after="0" w:line="240" w:lineRule="auto"/>
      </w:pPr>
      <w:r>
        <w:separator/>
      </w:r>
    </w:p>
  </w:footnote>
  <w:footnote w:type="continuationSeparator" w:id="0">
    <w:p w:rsidR="00B334F7" w:rsidRDefault="00B334F7" w:rsidP="00AB4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CE" w:rsidRPr="00AB46CE" w:rsidRDefault="00AB46CE" w:rsidP="00AB46CE">
    <w:pPr>
      <w:pStyle w:val="Header"/>
      <w:spacing w:line="480" w:lineRule="auto"/>
      <w:rPr>
        <w:rFonts w:ascii="Times New Roman" w:hAnsi="Times New Roman" w:cs="Times New Roman"/>
        <w:sz w:val="24"/>
        <w:szCs w:val="24"/>
      </w:rPr>
    </w:pPr>
    <w:r w:rsidRPr="00AB46CE">
      <w:rPr>
        <w:rFonts w:ascii="Times New Roman" w:hAnsi="Times New Roman" w:cs="Times New Roman"/>
        <w:sz w:val="24"/>
        <w:szCs w:val="24"/>
      </w:rPr>
      <w:t>HEALTH PROMOTION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B46CE">
      <w:rPr>
        <w:rFonts w:ascii="Times New Roman" w:hAnsi="Times New Roman" w:cs="Times New Roman"/>
        <w:sz w:val="24"/>
        <w:szCs w:val="24"/>
      </w:rPr>
      <w:t xml:space="preserve"> </w:t>
    </w:r>
    <w:sdt>
      <w:sdtPr>
        <w:rPr>
          <w:rFonts w:ascii="Times New Roman" w:hAnsi="Times New Roman" w:cs="Times New Roman"/>
          <w:sz w:val="24"/>
          <w:szCs w:val="24"/>
        </w:rPr>
        <w:id w:val="1644393454"/>
        <w:docPartObj>
          <w:docPartGallery w:val="Page Numbers (Top of Page)"/>
          <w:docPartUnique/>
        </w:docPartObj>
      </w:sdtPr>
      <w:sdtEndPr>
        <w:rPr>
          <w:noProof/>
        </w:rPr>
      </w:sdtEndPr>
      <w:sdtContent>
        <w:r w:rsidRPr="00AB46CE">
          <w:rPr>
            <w:rFonts w:ascii="Times New Roman" w:hAnsi="Times New Roman" w:cs="Times New Roman"/>
            <w:sz w:val="24"/>
            <w:szCs w:val="24"/>
          </w:rPr>
          <w:fldChar w:fldCharType="begin"/>
        </w:r>
        <w:r w:rsidRPr="00AB46CE">
          <w:rPr>
            <w:rFonts w:ascii="Times New Roman" w:hAnsi="Times New Roman" w:cs="Times New Roman"/>
            <w:sz w:val="24"/>
            <w:szCs w:val="24"/>
          </w:rPr>
          <w:instrText xml:space="preserve"> PAGE   \* MERGEFORMAT </w:instrText>
        </w:r>
        <w:r w:rsidRPr="00AB46CE">
          <w:rPr>
            <w:rFonts w:ascii="Times New Roman" w:hAnsi="Times New Roman" w:cs="Times New Roman"/>
            <w:sz w:val="24"/>
            <w:szCs w:val="24"/>
          </w:rPr>
          <w:fldChar w:fldCharType="separate"/>
        </w:r>
        <w:r w:rsidR="000A5927">
          <w:rPr>
            <w:rFonts w:ascii="Times New Roman" w:hAnsi="Times New Roman" w:cs="Times New Roman"/>
            <w:noProof/>
            <w:sz w:val="24"/>
            <w:szCs w:val="24"/>
          </w:rPr>
          <w:t>2</w:t>
        </w:r>
        <w:r w:rsidRPr="00AB46CE">
          <w:rPr>
            <w:rFonts w:ascii="Times New Roman" w:hAnsi="Times New Roman" w:cs="Times New Roman"/>
            <w:noProof/>
            <w:sz w:val="24"/>
            <w:szCs w:val="24"/>
          </w:rPr>
          <w:fldChar w:fldCharType="end"/>
        </w:r>
      </w:sdtContent>
    </w:sdt>
  </w:p>
  <w:p w:rsidR="00AB46CE" w:rsidRDefault="00AB4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CE" w:rsidRPr="00AB46CE" w:rsidRDefault="00AB46CE" w:rsidP="00AB46CE">
    <w:pPr>
      <w:pStyle w:val="Header"/>
      <w:spacing w:line="480" w:lineRule="auto"/>
      <w:rPr>
        <w:rFonts w:ascii="Times New Roman" w:hAnsi="Times New Roman" w:cs="Times New Roman"/>
        <w:sz w:val="24"/>
        <w:szCs w:val="24"/>
      </w:rPr>
    </w:pPr>
    <w:r w:rsidRPr="00AB46CE">
      <w:rPr>
        <w:rFonts w:ascii="Times New Roman" w:hAnsi="Times New Roman" w:cs="Times New Roman"/>
        <w:sz w:val="24"/>
        <w:szCs w:val="24"/>
      </w:rPr>
      <w:t xml:space="preserve">Running head: HEALTH PROMOTION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40023497"/>
        <w:docPartObj>
          <w:docPartGallery w:val="Page Numbers (Top of Page)"/>
          <w:docPartUnique/>
        </w:docPartObj>
      </w:sdtPr>
      <w:sdtEndPr>
        <w:rPr>
          <w:noProof/>
        </w:rPr>
      </w:sdtEndPr>
      <w:sdtContent>
        <w:r w:rsidRPr="00AB46CE">
          <w:rPr>
            <w:rFonts w:ascii="Times New Roman" w:hAnsi="Times New Roman" w:cs="Times New Roman"/>
            <w:sz w:val="24"/>
            <w:szCs w:val="24"/>
          </w:rPr>
          <w:fldChar w:fldCharType="begin"/>
        </w:r>
        <w:r w:rsidRPr="00AB46CE">
          <w:rPr>
            <w:rFonts w:ascii="Times New Roman" w:hAnsi="Times New Roman" w:cs="Times New Roman"/>
            <w:sz w:val="24"/>
            <w:szCs w:val="24"/>
          </w:rPr>
          <w:instrText xml:space="preserve"> PAGE   \* MERGEFORMAT </w:instrText>
        </w:r>
        <w:r w:rsidRPr="00AB46CE">
          <w:rPr>
            <w:rFonts w:ascii="Times New Roman" w:hAnsi="Times New Roman" w:cs="Times New Roman"/>
            <w:sz w:val="24"/>
            <w:szCs w:val="24"/>
          </w:rPr>
          <w:fldChar w:fldCharType="separate"/>
        </w:r>
        <w:r w:rsidR="00E85452">
          <w:rPr>
            <w:rFonts w:ascii="Times New Roman" w:hAnsi="Times New Roman" w:cs="Times New Roman"/>
            <w:noProof/>
            <w:sz w:val="24"/>
            <w:szCs w:val="24"/>
          </w:rPr>
          <w:t>1</w:t>
        </w:r>
        <w:r w:rsidRPr="00AB46CE">
          <w:rPr>
            <w:rFonts w:ascii="Times New Roman" w:hAnsi="Times New Roman" w:cs="Times New Roman"/>
            <w:noProof/>
            <w:sz w:val="24"/>
            <w:szCs w:val="24"/>
          </w:rPr>
          <w:fldChar w:fldCharType="end"/>
        </w:r>
      </w:sdtContent>
    </w:sdt>
  </w:p>
  <w:p w:rsidR="00AB46CE" w:rsidRDefault="00AB4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CE"/>
    <w:rsid w:val="000A5927"/>
    <w:rsid w:val="001D2666"/>
    <w:rsid w:val="00370B73"/>
    <w:rsid w:val="0045751D"/>
    <w:rsid w:val="00A91C9A"/>
    <w:rsid w:val="00AB46CE"/>
    <w:rsid w:val="00B334F7"/>
    <w:rsid w:val="00B91F31"/>
    <w:rsid w:val="00BD4F4E"/>
    <w:rsid w:val="00E564F2"/>
    <w:rsid w:val="00E85452"/>
    <w:rsid w:val="00FA0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CE"/>
  </w:style>
  <w:style w:type="paragraph" w:styleId="Footer">
    <w:name w:val="footer"/>
    <w:basedOn w:val="Normal"/>
    <w:link w:val="FooterChar"/>
    <w:uiPriority w:val="99"/>
    <w:unhideWhenUsed/>
    <w:rsid w:val="00AB4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CE"/>
  </w:style>
  <w:style w:type="paragraph" w:styleId="Footer">
    <w:name w:val="footer"/>
    <w:basedOn w:val="Normal"/>
    <w:link w:val="FooterChar"/>
    <w:uiPriority w:val="99"/>
    <w:unhideWhenUsed/>
    <w:rsid w:val="00AB4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2020-01-09T07:31:00Z</dcterms:created>
  <dcterms:modified xsi:type="dcterms:W3CDTF">2020-01-09T08:59:00Z</dcterms:modified>
</cp:coreProperties>
</file>